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675" w:lineRule="atLeast"/>
        <w:shd w:val="clear" w:color="auto" w:fill="ffffff"/>
        <w:rPr>
          <w:rFonts w:ascii="Tahoma" w:hAnsi="Tahoma" w:eastAsia="Times New Roman" w:cs="Tahoma"/>
          <w:color w:val="a6381d"/>
          <w:sz w:val="54"/>
          <w:szCs w:val="54"/>
          <w:lang w:eastAsia="ru-RU"/>
        </w:rPr>
        <w:outlineLvl w:val="0"/>
      </w:pPr>
      <w:r>
        <w:rPr>
          <w:rFonts w:ascii="Tahoma" w:hAnsi="Tahoma" w:eastAsia="Times New Roman" w:cs="Tahoma"/>
          <w:color w:val="a6381d"/>
          <w:sz w:val="54"/>
          <w:szCs w:val="54"/>
          <w:lang w:eastAsia="ru-RU"/>
        </w:rPr>
        <w:t xml:space="preserve">Обзор обращений за 202</w:t>
      </w:r>
      <w:r>
        <w:rPr>
          <w:rFonts w:ascii="Tahoma" w:hAnsi="Tahoma" w:eastAsia="Times New Roman" w:cs="Tahoma"/>
          <w:color w:val="a6381d"/>
          <w:sz w:val="54"/>
          <w:szCs w:val="54"/>
          <w:lang w:eastAsia="ru-RU"/>
        </w:rPr>
        <w:t xml:space="preserve">4</w:t>
      </w:r>
      <w:r>
        <w:rPr>
          <w:rFonts w:ascii="Tahoma" w:hAnsi="Tahoma" w:eastAsia="Times New Roman" w:cs="Tahoma"/>
          <w:color w:val="a6381d"/>
          <w:sz w:val="54"/>
          <w:szCs w:val="54"/>
          <w:lang w:eastAsia="ru-RU"/>
        </w:rPr>
        <w:t xml:space="preserve"> год</w:t>
      </w:r>
      <w:r>
        <w:rPr>
          <w:rFonts w:ascii="Tahoma" w:hAnsi="Tahoma" w:eastAsia="Times New Roman" w:cs="Tahoma"/>
          <w:color w:val="a6381d"/>
          <w:sz w:val="54"/>
          <w:szCs w:val="54"/>
          <w:lang w:eastAsia="ru-RU"/>
        </w:rPr>
      </w:r>
    </w:p>
    <w:p>
      <w:r/>
      <w:r/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559"/>
        <w:gridCol w:w="1985"/>
        <w:gridCol w:w="2410"/>
      </w:tblGrid>
      <w:tr>
        <w:tblPrEx/>
        <w:trPr/>
        <w:tc>
          <w:tcPr>
            <w:tcW w:w="5353" w:type="dxa"/>
            <w:textDirection w:val="lrTb"/>
            <w:noWrap w:val="false"/>
          </w:tcPr>
          <w:p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spacing w:line="300" w:lineRule="atLeast"/>
              <w:rPr>
                <w:rFonts w:ascii="Times New Roman" w:hAnsi="Times New Roman" w:cs="Times New Roman"/>
                <w:color w:val="292929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t xml:space="preserve">I</w:t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  <w:t xml:space="preserve">квартал</w:t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II</w:t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III</w:t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IV</w:t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квартал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Всего</w:t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92929"/>
                <w:sz w:val="23"/>
                <w:szCs w:val="23"/>
                <w:shd w:val="clear" w:color="auto" w:fill="ffffff"/>
              </w:rPr>
              <w:t xml:space="preserve">за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Поступило обращений всего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65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r>
              <w:rPr>
                <w:lang w:val="en-US"/>
              </w:rPr>
              <w:t xml:space="preserve">137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lang w:val="en-US"/>
              </w:rPr>
              <w:t xml:space="preserve">268</w:t>
            </w:r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 </w:t>
            </w:r>
            <w:r>
              <w:rPr>
                <w:rStyle w:val="62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Из них: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Поступило обращений из Администрации Главы и Правительства Республики Дагестан (и НС РД)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1</w:t>
            </w:r>
            <w: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r>
              <w:rPr>
                <w:lang w:val="en-US"/>
              </w:rPr>
              <w:t xml:space="preserve">40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lang w:val="en-US"/>
              </w:rPr>
              <w:t xml:space="preserve">88</w:t>
            </w:r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Поступило в частном порядке (не по </w:t>
            </w: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СЭДу</w:t>
            </w: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47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r>
              <w:rPr>
                <w:lang w:val="en-US"/>
              </w:rPr>
              <w:t xml:space="preserve">97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lang w:val="en-US"/>
              </w:rPr>
              <w:t xml:space="preserve">170</w:t>
            </w:r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 </w:t>
            </w:r>
            <w:r>
              <w:rPr>
                <w:rStyle w:val="624"/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В том числе: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 Рассмотрено с выездом на место (в том числе приняты во время выездных приемов граждан)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15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r>
              <w:rPr>
                <w:lang w:val="en-US"/>
              </w:rPr>
              <w:t xml:space="preserve">5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lang w:val="en-US"/>
              </w:rPr>
              <w:t xml:space="preserve">20</w:t>
            </w:r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Для сведения и руководства в работе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Рассмотрено</w:t>
            </w: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r>
              <w:t xml:space="preserve">40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61</w:t>
            </w:r>
            <w:bookmarkStart w:id="0" w:name="_GoBack"/>
            <w:r/>
            <w:bookmarkEnd w:id="0"/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r>
              <w:rPr>
                <w:lang w:val="en-US"/>
              </w:rPr>
              <w:t xml:space="preserve">137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lang w:val="en-US"/>
              </w:rPr>
              <w:t xml:space="preserve">263</w:t>
            </w:r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Перенаправлено</w:t>
            </w: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r>
              <w:rPr>
                <w:lang w:val="en-US"/>
              </w:rPr>
              <w:t xml:space="preserve">70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rPr>
                <w:lang w:val="en-US"/>
              </w:rPr>
              <w:t xml:space="preserve">74</w:t>
            </w:r>
            <w:r/>
          </w:p>
        </w:tc>
      </w:tr>
      <w:tr>
        <w:tblPrEx/>
        <w:trPr/>
        <w:tc>
          <w:tcPr>
            <w:tcW w:w="5353" w:type="dxa"/>
            <w:textDirection w:val="lrTb"/>
            <w:noWrap w:val="false"/>
          </w:tcPr>
          <w:p>
            <w:pP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  <w:t xml:space="preserve">Отказано</w:t>
            </w:r>
            <w:r>
              <w:rPr>
                <w:rFonts w:ascii="Tahoma" w:hAnsi="Tahoma" w:cs="Tahoma"/>
                <w:color w:val="292929"/>
                <w:sz w:val="23"/>
                <w:szCs w:val="23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623">
    <w:name w:val="Table Grid"/>
    <w:basedOn w:val="6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4">
    <w:name w:val="Strong"/>
    <w:basedOn w:val="619"/>
    <w:uiPriority w:val="22"/>
    <w:qFormat/>
    <w:rPr>
      <w:b/>
      <w:bCs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19"/>
    <w:link w:val="62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Министерство Экономики РД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revision>4</cp:revision>
  <dcterms:created xsi:type="dcterms:W3CDTF">2024-04-24T14:29:00Z</dcterms:created>
  <dcterms:modified xsi:type="dcterms:W3CDTF">2025-01-13T11:48:21Z</dcterms:modified>
</cp:coreProperties>
</file>